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3BECE" w14:textId="77777777" w:rsidR="005C37E7" w:rsidRDefault="005C37E7" w:rsidP="004C67B4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</w:p>
    <w:p w14:paraId="45841BB1" w14:textId="58320407" w:rsidR="00145F66" w:rsidRDefault="003D3508" w:rsidP="003D3508">
      <w:pPr>
        <w:pStyle w:val="PargrafodaLista"/>
        <w:spacing w:before="100" w:beforeAutospacing="1" w:after="100" w:afterAutospacing="1"/>
        <w:ind w:left="0" w:firstLine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PARECER DA COMISSÃO DE LEGISLAÇÃO, JUSTIÇA E REDAÇÃO FINAL</w:t>
      </w:r>
    </w:p>
    <w:p w14:paraId="11D16F11" w14:textId="2A9E8F95" w:rsidR="003D3508" w:rsidRDefault="003D3508" w:rsidP="003D3508">
      <w:pPr>
        <w:pStyle w:val="PargrafodaLista"/>
        <w:spacing w:before="100" w:beforeAutospacing="1" w:after="100" w:afterAutospacing="1"/>
        <w:ind w:left="0" w:firstLine="720"/>
        <w:jc w:val="center"/>
        <w:rPr>
          <w:rFonts w:ascii="Arial" w:eastAsia="Arial" w:hAnsi="Arial" w:cs="Arial"/>
          <w:b/>
        </w:rPr>
      </w:pPr>
    </w:p>
    <w:p w14:paraId="41FDA672" w14:textId="4FE34EB8" w:rsidR="003D3508" w:rsidRDefault="003D3508" w:rsidP="003D3508">
      <w:pPr>
        <w:spacing w:before="100" w:beforeAutospacing="1" w:after="100" w:afterAutospacing="1"/>
        <w:jc w:val="both"/>
        <w:rPr>
          <w:rFonts w:ascii="Arial" w:eastAsia="Arial" w:hAnsi="Arial" w:cs="Arial"/>
          <w:b/>
        </w:rPr>
      </w:pPr>
    </w:p>
    <w:p w14:paraId="5451F15E" w14:textId="553F4BA6" w:rsidR="003D3508" w:rsidRDefault="003D3508" w:rsidP="003D3508">
      <w:pPr>
        <w:spacing w:before="100" w:beforeAutospacing="1" w:after="100" w:afterAutospacing="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A Comissão de Legislação, Justiça e Redação Final da Câmara Municipal de Cajazeiras recebe para a análise </w:t>
      </w:r>
      <w:r w:rsidR="001A4945">
        <w:rPr>
          <w:rFonts w:ascii="Arial" w:eastAsia="Arial" w:hAnsi="Arial" w:cs="Arial"/>
          <w:b/>
        </w:rPr>
        <w:t>PROJETO DE LEI N° 07/2026, DISPÕE SOBRE A CRIAÇÃO DA POLÍTICA MUNICIPAL DE PROTEÇÃO INTEGRAL À MULHER, INSTITUI O PROGRAMA “MULHER VIVA”, CRIA A SEMANA MUNICIPAL DE INCENTIVO À PROTEÇÃO DA MULHER E PREVENÇÃO AO FEMINICÍDIO NO MUNICÍPIO DE CAJAZEIRAS – PB E DÁ OUTRAS PROVIDÊNCIAS</w:t>
      </w:r>
      <w:r w:rsidR="007B27AD">
        <w:rPr>
          <w:rFonts w:ascii="Arial" w:hAnsi="Arial" w:cs="Arial"/>
          <w:b/>
        </w:rPr>
        <w:t>.</w:t>
      </w:r>
    </w:p>
    <w:p w14:paraId="3F3F01DC" w14:textId="0AE936F7" w:rsidR="003D3508" w:rsidRDefault="003D3508" w:rsidP="003D3508">
      <w:pPr>
        <w:pStyle w:val="PargrafodaLista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RELATÓRIO </w:t>
      </w:r>
    </w:p>
    <w:p w14:paraId="2FEE55F5" w14:textId="656462A1" w:rsidR="00146FE4" w:rsidRDefault="00146FE4" w:rsidP="00DB20AF">
      <w:pPr>
        <w:pStyle w:val="PargrafodaLista"/>
        <w:spacing w:before="100" w:beforeAutospacing="1" w:after="100" w:afterAutospacing="1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73468982" w14:textId="5E245A9A" w:rsidR="00DB20AF" w:rsidRPr="00DB20AF" w:rsidRDefault="00146FE4" w:rsidP="00DB20AF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1A4945" w:rsidRPr="003D3508">
        <w:rPr>
          <w:rFonts w:ascii="Arial" w:eastAsia="Arial" w:hAnsi="Arial" w:cs="Arial"/>
          <w:sz w:val="22"/>
          <w:szCs w:val="22"/>
        </w:rPr>
        <w:t>Em</w:t>
      </w:r>
      <w:r w:rsidR="001A4945">
        <w:rPr>
          <w:rFonts w:ascii="Arial" w:eastAsia="Arial" w:hAnsi="Arial" w:cs="Arial"/>
          <w:b/>
          <w:sz w:val="22"/>
          <w:szCs w:val="22"/>
        </w:rPr>
        <w:t xml:space="preserve"> </w:t>
      </w:r>
      <w:r w:rsidR="001A4945">
        <w:rPr>
          <w:rFonts w:ascii="Arial" w:eastAsia="Arial" w:hAnsi="Arial" w:cs="Arial"/>
          <w:sz w:val="22"/>
          <w:szCs w:val="22"/>
        </w:rPr>
        <w:t xml:space="preserve">face da relatoria do presente projeto, e após reunião deliberativa pela assessoria jurídica da Câmara Municipal e a comissão sobre a análise do </w:t>
      </w:r>
      <w:r w:rsidR="001A4945">
        <w:rPr>
          <w:rFonts w:ascii="Arial" w:eastAsia="Arial" w:hAnsi="Arial" w:cs="Arial"/>
          <w:b/>
          <w:sz w:val="22"/>
          <w:szCs w:val="22"/>
        </w:rPr>
        <w:t xml:space="preserve">PROJETO DE LEI N° 07/2026 DE PROPOSITURA DA VEREADORA Sara </w:t>
      </w:r>
      <w:proofErr w:type="spellStart"/>
      <w:r w:rsidR="001A4945">
        <w:rPr>
          <w:rFonts w:ascii="Arial" w:eastAsia="Arial" w:hAnsi="Arial" w:cs="Arial"/>
          <w:b/>
          <w:sz w:val="22"/>
          <w:szCs w:val="22"/>
        </w:rPr>
        <w:t>Sheyla</w:t>
      </w:r>
      <w:proofErr w:type="spellEnd"/>
      <w:r w:rsidR="001A4945">
        <w:rPr>
          <w:rFonts w:ascii="Arial" w:eastAsia="Arial" w:hAnsi="Arial" w:cs="Arial"/>
          <w:b/>
          <w:sz w:val="22"/>
          <w:szCs w:val="22"/>
        </w:rPr>
        <w:t xml:space="preserve"> Santana Alves, </w:t>
      </w:r>
      <w:r w:rsidR="001A4945">
        <w:rPr>
          <w:rFonts w:ascii="Arial" w:eastAsia="Arial" w:hAnsi="Arial" w:cs="Arial"/>
          <w:sz w:val="22"/>
          <w:szCs w:val="22"/>
        </w:rPr>
        <w:t>trata-se de Projeto de Lei que visa instituir, no ambiente do Município de Cajazeiras – PB, a Política Municipal de Proteção Integral à Mulher, com a criação do Programa “Mulher Viver” e da semana Municipal de Incentivo à Proteção d</w:t>
      </w:r>
      <w:r w:rsidR="002425A8">
        <w:rPr>
          <w:rFonts w:ascii="Arial" w:eastAsia="Arial" w:hAnsi="Arial" w:cs="Arial"/>
          <w:sz w:val="22"/>
          <w:szCs w:val="22"/>
        </w:rPr>
        <w:t xml:space="preserve">a Mulher e Prevenção ao </w:t>
      </w:r>
      <w:proofErr w:type="spellStart"/>
      <w:r w:rsidR="002425A8">
        <w:rPr>
          <w:rFonts w:ascii="Arial" w:eastAsia="Arial" w:hAnsi="Arial" w:cs="Arial"/>
          <w:sz w:val="22"/>
          <w:szCs w:val="22"/>
        </w:rPr>
        <w:t>Feminici</w:t>
      </w:r>
      <w:r w:rsidR="001A4945">
        <w:rPr>
          <w:rFonts w:ascii="Arial" w:eastAsia="Arial" w:hAnsi="Arial" w:cs="Arial"/>
          <w:sz w:val="22"/>
          <w:szCs w:val="22"/>
        </w:rPr>
        <w:t>dio</w:t>
      </w:r>
      <w:proofErr w:type="spellEnd"/>
      <w:r w:rsidR="00DB20AF" w:rsidRPr="00DB20AF">
        <w:rPr>
          <w:rFonts w:ascii="Arial" w:hAnsi="Arial" w:cs="Arial"/>
          <w:sz w:val="22"/>
          <w:szCs w:val="22"/>
        </w:rPr>
        <w:t>.</w:t>
      </w:r>
    </w:p>
    <w:p w14:paraId="1FFCA1CE" w14:textId="7468926C" w:rsidR="00B571DB" w:rsidRPr="00DB20AF" w:rsidRDefault="00DB20AF" w:rsidP="00DB20AF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B20AF">
        <w:rPr>
          <w:rFonts w:ascii="Arial" w:hAnsi="Arial" w:cs="Arial"/>
          <w:sz w:val="22"/>
          <w:szCs w:val="22"/>
        </w:rPr>
        <w:t>O projeto foi encaminhado a esta Comissão para exame quanto aos aspectos de constitucionalidade, legalidade, juridicidade e técnica legislativa, nos termos do Regimento Interno da Câmara Municipal.</w:t>
      </w:r>
    </w:p>
    <w:p w14:paraId="4889736D" w14:textId="7265B187" w:rsidR="007E6B73" w:rsidRDefault="00146FE4" w:rsidP="00146FE4">
      <w:pPr>
        <w:pStyle w:val="PargrafodaLista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PARECER JURIDICO E CONSTITUCIONAL</w:t>
      </w:r>
    </w:p>
    <w:p w14:paraId="161DDA39" w14:textId="58503791" w:rsidR="007E6B73" w:rsidRDefault="007E6B73" w:rsidP="00DD4A50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2"/>
          <w:szCs w:val="22"/>
        </w:rPr>
      </w:pPr>
    </w:p>
    <w:p w14:paraId="0AE6EF07" w14:textId="399E4596" w:rsidR="00022306" w:rsidRDefault="007E6B73" w:rsidP="00022306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Após análise da matéria, está comissão manifesta-se de forma </w:t>
      </w:r>
      <w:r w:rsidR="00D87A17">
        <w:rPr>
          <w:rFonts w:ascii="Arial" w:eastAsia="Arial" w:hAnsi="Arial" w:cs="Arial"/>
          <w:b/>
          <w:sz w:val="22"/>
          <w:szCs w:val="22"/>
        </w:rPr>
        <w:t xml:space="preserve">FAVORÁVEL </w:t>
      </w:r>
      <w:r w:rsidRPr="00D87A17">
        <w:rPr>
          <w:rFonts w:ascii="Arial" w:eastAsia="Arial" w:hAnsi="Arial" w:cs="Arial"/>
          <w:sz w:val="22"/>
          <w:szCs w:val="22"/>
        </w:rPr>
        <w:t xml:space="preserve">ao </w:t>
      </w:r>
      <w:r>
        <w:rPr>
          <w:rFonts w:ascii="Arial" w:eastAsia="Arial" w:hAnsi="Arial" w:cs="Arial"/>
          <w:sz w:val="22"/>
          <w:szCs w:val="22"/>
        </w:rPr>
        <w:t>projeto de lei, pelos seguintes fundamentos:</w:t>
      </w:r>
    </w:p>
    <w:p w14:paraId="4DBA3CE0" w14:textId="16189697" w:rsidR="005A3CB7" w:rsidRDefault="005A3CB7" w:rsidP="005A3CB7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855CBE3" w14:textId="77777777" w:rsidR="007044A3" w:rsidRPr="005A3CB7" w:rsidRDefault="007044A3" w:rsidP="005A3CB7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526FCE28" w14:textId="1E7BA3AD" w:rsidR="007044A3" w:rsidRDefault="007044A3" w:rsidP="007044A3">
      <w:pPr>
        <w:pStyle w:val="PargrafodaLista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FUNDAMENTAÇÃO</w:t>
      </w:r>
    </w:p>
    <w:p w14:paraId="460B4400" w14:textId="2B648879" w:rsidR="007044A3" w:rsidRDefault="007044A3" w:rsidP="00D87A17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b/>
          <w:sz w:val="22"/>
          <w:szCs w:val="22"/>
        </w:rPr>
      </w:pPr>
    </w:p>
    <w:p w14:paraId="64B39676" w14:textId="3C353B1B" w:rsidR="00B571DB" w:rsidRDefault="004A002A" w:rsidP="001A494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1A4945">
        <w:rPr>
          <w:rFonts w:ascii="Arial" w:hAnsi="Arial" w:cs="Arial"/>
          <w:sz w:val="22"/>
          <w:szCs w:val="22"/>
        </w:rPr>
        <w:t>Compete a esta Comissão manifestar-se sobre os aspectos constitucional, legal e regimental da proposição.</w:t>
      </w:r>
    </w:p>
    <w:p w14:paraId="612945F6" w14:textId="116A8975" w:rsidR="001A4945" w:rsidRDefault="001A4945" w:rsidP="001A494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Constituição Federal assegura, em seu Art. 226, §8°, que o Estado criara mecanismo para coibir a violência no âmbito das relações familiares.</w:t>
      </w:r>
      <w:r w:rsidR="00990889">
        <w:rPr>
          <w:rFonts w:ascii="Arial" w:hAnsi="Arial" w:cs="Arial"/>
          <w:sz w:val="22"/>
          <w:szCs w:val="22"/>
        </w:rPr>
        <w:t xml:space="preserve"> Além disso, o Art.30, inciso I e II,</w:t>
      </w:r>
      <w:r>
        <w:rPr>
          <w:rFonts w:ascii="Arial" w:hAnsi="Arial" w:cs="Arial"/>
          <w:sz w:val="22"/>
          <w:szCs w:val="22"/>
        </w:rPr>
        <w:t xml:space="preserve"> confere ao município competência para legislar so</w:t>
      </w:r>
      <w:r w:rsidR="00990889">
        <w:rPr>
          <w:rFonts w:ascii="Arial" w:hAnsi="Arial" w:cs="Arial"/>
          <w:sz w:val="22"/>
          <w:szCs w:val="22"/>
        </w:rPr>
        <w:t>bre assuntos de interesse local e suplementar a legislação Federal e a Estadual no que couber.</w:t>
      </w:r>
    </w:p>
    <w:p w14:paraId="57A4C8B3" w14:textId="60932C44" w:rsidR="001A4945" w:rsidRDefault="001A4945" w:rsidP="001A494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 iniciativa encontra respaldo na legislação federal, especialmente na </w:t>
      </w:r>
      <w:hyperlink r:id="rId9" w:history="1">
        <w:r w:rsidRPr="001A4945">
          <w:rPr>
            <w:rFonts w:ascii="Arial" w:hAnsi="Arial" w:cs="Arial"/>
            <w:b/>
            <w:sz w:val="20"/>
            <w:szCs w:val="20"/>
          </w:rPr>
          <w:t>LEI Nº 11.340, DE 7 DE AGOSTO DE 2006</w:t>
        </w:r>
      </w:hyperlink>
      <w:r>
        <w:rPr>
          <w:rFonts w:ascii="Arial" w:hAnsi="Arial" w:cs="Arial"/>
          <w:b/>
          <w:sz w:val="20"/>
          <w:szCs w:val="20"/>
        </w:rPr>
        <w:t xml:space="preserve">, </w:t>
      </w:r>
      <w:r w:rsidRPr="001A4945">
        <w:rPr>
          <w:rFonts w:ascii="Arial" w:hAnsi="Arial" w:cs="Arial"/>
          <w:sz w:val="20"/>
          <w:szCs w:val="20"/>
        </w:rPr>
        <w:t xml:space="preserve">no seu </w:t>
      </w:r>
      <w:proofErr w:type="spellStart"/>
      <w:r w:rsidRPr="001A4945">
        <w:rPr>
          <w:rFonts w:ascii="Arial" w:hAnsi="Arial" w:cs="Arial"/>
          <w:sz w:val="20"/>
          <w:szCs w:val="20"/>
        </w:rPr>
        <w:t>Art</w:t>
      </w:r>
      <w:proofErr w:type="spellEnd"/>
      <w:r w:rsidRPr="001A4945">
        <w:rPr>
          <w:rFonts w:ascii="Arial" w:hAnsi="Arial" w:cs="Arial"/>
          <w:sz w:val="20"/>
          <w:szCs w:val="20"/>
        </w:rPr>
        <w:t xml:space="preserve"> 8°</w:t>
      </w:r>
      <w:r>
        <w:rPr>
          <w:rStyle w:val="Forte"/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da lei Maria da Penha, que</w:t>
      </w:r>
      <w:r w:rsidR="002425A8">
        <w:rPr>
          <w:rFonts w:ascii="Arial" w:hAnsi="Arial" w:cs="Arial"/>
          <w:sz w:val="22"/>
          <w:szCs w:val="22"/>
        </w:rPr>
        <w:t xml:space="preserve"> prevê políticas integradas de </w:t>
      </w:r>
      <w:r w:rsidR="002425A8">
        <w:rPr>
          <w:rFonts w:ascii="Arial" w:hAnsi="Arial" w:cs="Arial"/>
          <w:sz w:val="22"/>
          <w:szCs w:val="22"/>
        </w:rPr>
        <w:lastRenderedPageBreak/>
        <w:t>prevenção e enfrentament</w:t>
      </w:r>
      <w:r w:rsidR="00424ED3">
        <w:rPr>
          <w:rFonts w:ascii="Arial" w:hAnsi="Arial" w:cs="Arial"/>
          <w:sz w:val="22"/>
          <w:szCs w:val="22"/>
        </w:rPr>
        <w:t>o à violência contra a mulher,</w:t>
      </w:r>
      <w:r w:rsidR="002425A8">
        <w:rPr>
          <w:rFonts w:ascii="Arial" w:hAnsi="Arial" w:cs="Arial"/>
          <w:sz w:val="22"/>
          <w:szCs w:val="22"/>
        </w:rPr>
        <w:t xml:space="preserve"> na Lei do </w:t>
      </w:r>
      <w:proofErr w:type="spellStart"/>
      <w:r w:rsidR="002425A8">
        <w:rPr>
          <w:rFonts w:ascii="Arial" w:hAnsi="Arial" w:cs="Arial"/>
          <w:sz w:val="22"/>
          <w:szCs w:val="22"/>
        </w:rPr>
        <w:t>Feminicidio</w:t>
      </w:r>
      <w:proofErr w:type="spellEnd"/>
      <w:r w:rsidR="00990889">
        <w:rPr>
          <w:rFonts w:ascii="Arial" w:hAnsi="Arial" w:cs="Arial"/>
          <w:sz w:val="22"/>
          <w:szCs w:val="22"/>
        </w:rPr>
        <w:t xml:space="preserve"> Lei n° 13.104/2015</w:t>
      </w:r>
      <w:r w:rsidR="002425A8">
        <w:rPr>
          <w:rFonts w:ascii="Arial" w:hAnsi="Arial" w:cs="Arial"/>
          <w:sz w:val="22"/>
          <w:szCs w:val="22"/>
        </w:rPr>
        <w:t>, que reconhece a gravidade da violê</w:t>
      </w:r>
      <w:r w:rsidR="00C4593B">
        <w:rPr>
          <w:rFonts w:ascii="Arial" w:hAnsi="Arial" w:cs="Arial"/>
          <w:sz w:val="22"/>
          <w:szCs w:val="22"/>
        </w:rPr>
        <w:t xml:space="preserve">ncia letal por razões de gênero  e a Lei </w:t>
      </w:r>
      <w:r w:rsidR="00424ED3">
        <w:rPr>
          <w:rFonts w:ascii="Arial" w:hAnsi="Arial" w:cs="Arial"/>
          <w:sz w:val="22"/>
          <w:szCs w:val="22"/>
        </w:rPr>
        <w:t>14.164/2021,  que trata da prevenção da violência nos currículos escolares. Jurisprudência dos Tribunais (como o TJ – SP na ADI 22582800920248260000 e o TJ – MS na ADI 14217860820238120000) leis que instituem semanas de conscientização e programas de apoio.</w:t>
      </w:r>
    </w:p>
    <w:p w14:paraId="34F6917C" w14:textId="458D50D5" w:rsidR="002425A8" w:rsidRDefault="002425A8" w:rsidP="001A494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Não se verifica, vício de iniciativa</w:t>
      </w:r>
      <w:r w:rsidR="008716DB">
        <w:rPr>
          <w:rFonts w:ascii="Arial" w:hAnsi="Arial" w:cs="Arial"/>
          <w:sz w:val="22"/>
          <w:szCs w:val="22"/>
        </w:rPr>
        <w:t xml:space="preserve">, </w:t>
      </w:r>
      <w:r w:rsidR="00990889">
        <w:rPr>
          <w:rFonts w:ascii="Arial" w:hAnsi="Arial" w:cs="Arial"/>
          <w:sz w:val="22"/>
          <w:szCs w:val="22"/>
        </w:rPr>
        <w:t xml:space="preserve">pois o STF, por meio do </w:t>
      </w:r>
      <w:r w:rsidR="00424ED3">
        <w:rPr>
          <w:rFonts w:ascii="Arial" w:hAnsi="Arial" w:cs="Arial"/>
          <w:sz w:val="22"/>
          <w:szCs w:val="22"/>
        </w:rPr>
        <w:t>Tema 917</w:t>
      </w:r>
      <w:r w:rsidR="00990889">
        <w:rPr>
          <w:rFonts w:ascii="Arial" w:hAnsi="Arial" w:cs="Arial"/>
          <w:sz w:val="22"/>
          <w:szCs w:val="22"/>
        </w:rPr>
        <w:t xml:space="preserve"> da Repercussão Geral, estabeleceu que não usurpa competência do executivo a Lei de iniciava parlamentar que institui diretrizes de políticas públicas, ainda que gerem despesas, desde que não criem cargos ou alterem a estrutura dos órgãos. Este entendimento foi reforçado no RE 1563184, que validou leis de proteção à mulhe</w:t>
      </w:r>
      <w:r w:rsidR="00C4593B">
        <w:rPr>
          <w:rFonts w:ascii="Arial" w:hAnsi="Arial" w:cs="Arial"/>
          <w:sz w:val="22"/>
          <w:szCs w:val="22"/>
        </w:rPr>
        <w:t>r por iniciativa do legislativo.</w:t>
      </w:r>
    </w:p>
    <w:p w14:paraId="09684FBD" w14:textId="18BBB8BC" w:rsidR="008716DB" w:rsidRPr="00DB20AF" w:rsidRDefault="008716DB" w:rsidP="001A494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Portanto, não há vício de iniciativa, não se verifica afronta ao Art. 2° da Constituição Federal.</w:t>
      </w:r>
      <w:bookmarkStart w:id="0" w:name="_GoBack"/>
      <w:bookmarkEnd w:id="0"/>
    </w:p>
    <w:p w14:paraId="31085F4A" w14:textId="7C679A1B" w:rsidR="009403A5" w:rsidRDefault="004A002A" w:rsidP="009403A5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Seguimos pelo voto abaixo apresentado.</w:t>
      </w:r>
    </w:p>
    <w:p w14:paraId="2D8FF35F" w14:textId="77777777" w:rsidR="00B571DB" w:rsidRPr="009403A5" w:rsidRDefault="00B571DB" w:rsidP="009403A5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3501B741" w14:textId="0DC71780" w:rsidR="007044A3" w:rsidRPr="007044A3" w:rsidRDefault="00D72563" w:rsidP="007044A3">
      <w:pPr>
        <w:pStyle w:val="PargrafodaLista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Arial" w:hAnsi="Arial" w:cs="Arial"/>
          <w:b/>
          <w:sz w:val="22"/>
          <w:szCs w:val="22"/>
        </w:rPr>
      </w:pPr>
      <w:r w:rsidRPr="007E6B73">
        <w:rPr>
          <w:rFonts w:ascii="Arial" w:eastAsia="Arial" w:hAnsi="Arial" w:cs="Arial"/>
          <w:b/>
          <w:sz w:val="22"/>
          <w:szCs w:val="22"/>
        </w:rPr>
        <w:t>VOTO DA COMISSÃO</w:t>
      </w:r>
    </w:p>
    <w:p w14:paraId="584A9188" w14:textId="525052BE" w:rsidR="00D72563" w:rsidRDefault="00D72563" w:rsidP="00D72563">
      <w:pPr>
        <w:pStyle w:val="PargrafodaLista"/>
        <w:spacing w:before="100" w:beforeAutospacing="1" w:after="100" w:afterAutospacing="1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152EAAE0" w14:textId="771491EB" w:rsidR="00DA3B83" w:rsidRPr="00192107" w:rsidRDefault="00072093" w:rsidP="00192107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A3B83">
        <w:rPr>
          <w:rFonts w:ascii="Arial" w:eastAsia="Arial" w:hAnsi="Arial" w:cs="Arial"/>
          <w:sz w:val="22"/>
          <w:szCs w:val="22"/>
        </w:rPr>
        <w:t xml:space="preserve">A Comissão de Legislação, Justiça e Redação Final, </w:t>
      </w:r>
      <w:r w:rsidR="00192107" w:rsidRPr="00192107">
        <w:rPr>
          <w:rFonts w:ascii="Arial" w:eastAsia="Arial" w:hAnsi="Arial" w:cs="Arial"/>
          <w:b/>
          <w:sz w:val="22"/>
          <w:szCs w:val="22"/>
        </w:rPr>
        <w:t>opina FAVORAVELMENTE</w:t>
      </w:r>
      <w:r w:rsidR="00192107">
        <w:rPr>
          <w:rFonts w:ascii="Arial" w:eastAsia="Arial" w:hAnsi="Arial" w:cs="Arial"/>
          <w:sz w:val="22"/>
          <w:szCs w:val="22"/>
        </w:rPr>
        <w:t xml:space="preserve"> </w:t>
      </w:r>
      <w:r w:rsidR="002D5536">
        <w:rPr>
          <w:rFonts w:ascii="Arial" w:eastAsia="Arial" w:hAnsi="Arial" w:cs="Arial"/>
          <w:b/>
          <w:sz w:val="22"/>
          <w:szCs w:val="22"/>
        </w:rPr>
        <w:t>Projeto de</w:t>
      </w:r>
      <w:r w:rsidR="0000034C">
        <w:rPr>
          <w:rFonts w:ascii="Arial" w:eastAsia="Arial" w:hAnsi="Arial" w:cs="Arial"/>
          <w:b/>
          <w:sz w:val="22"/>
          <w:szCs w:val="22"/>
        </w:rPr>
        <w:t xml:space="preserve"> </w:t>
      </w:r>
      <w:r w:rsidR="002D5536">
        <w:rPr>
          <w:rFonts w:ascii="Arial" w:eastAsia="Arial" w:hAnsi="Arial" w:cs="Arial"/>
          <w:b/>
          <w:sz w:val="22"/>
          <w:szCs w:val="22"/>
        </w:rPr>
        <w:t xml:space="preserve">Lei </w:t>
      </w:r>
      <w:r w:rsidR="00192107">
        <w:rPr>
          <w:rFonts w:ascii="Arial" w:eastAsia="Arial" w:hAnsi="Arial" w:cs="Arial"/>
          <w:b/>
          <w:sz w:val="22"/>
          <w:szCs w:val="22"/>
        </w:rPr>
        <w:t xml:space="preserve">n° 07/2026, com Emenda Supressiva 01/2026, por sanar vício potencial e adequar a matéria aos parâmetros constitucionais e legais. </w:t>
      </w:r>
    </w:p>
    <w:p w14:paraId="41A1B887" w14:textId="40BB1215" w:rsidR="004B1792" w:rsidRDefault="004B1792" w:rsidP="00B571DB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2"/>
          <w:szCs w:val="22"/>
        </w:rPr>
      </w:pPr>
    </w:p>
    <w:p w14:paraId="762DB39C" w14:textId="36D6B1F2" w:rsidR="008B43D8" w:rsidRDefault="008B43D8" w:rsidP="00B571DB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SALA DAS C</w:t>
      </w:r>
      <w:r w:rsidR="004A002A">
        <w:rPr>
          <w:rFonts w:ascii="Arial" w:eastAsia="Arial" w:hAnsi="Arial" w:cs="Arial"/>
          <w:b/>
          <w:sz w:val="22"/>
          <w:szCs w:val="22"/>
        </w:rPr>
        <w:t xml:space="preserve">OMISSÕES DA CÂMARA MUNICIPAL, </w:t>
      </w:r>
      <w:r w:rsidR="00192107">
        <w:rPr>
          <w:rFonts w:ascii="Arial" w:eastAsia="Arial" w:hAnsi="Arial" w:cs="Arial"/>
          <w:b/>
          <w:sz w:val="22"/>
          <w:szCs w:val="22"/>
        </w:rPr>
        <w:t>26</w:t>
      </w:r>
      <w:r w:rsidR="002D5536">
        <w:rPr>
          <w:rFonts w:ascii="Arial" w:eastAsia="Arial" w:hAnsi="Arial" w:cs="Arial"/>
          <w:b/>
          <w:sz w:val="22"/>
          <w:szCs w:val="22"/>
        </w:rPr>
        <w:t xml:space="preserve"> </w:t>
      </w:r>
      <w:r w:rsidR="009A08FA">
        <w:rPr>
          <w:rFonts w:ascii="Arial" w:eastAsia="Arial" w:hAnsi="Arial" w:cs="Arial"/>
          <w:b/>
          <w:sz w:val="22"/>
          <w:szCs w:val="22"/>
        </w:rPr>
        <w:t xml:space="preserve">DE </w:t>
      </w:r>
      <w:r w:rsidR="00192107">
        <w:rPr>
          <w:rFonts w:ascii="Arial" w:eastAsia="Arial" w:hAnsi="Arial" w:cs="Arial"/>
          <w:b/>
          <w:sz w:val="22"/>
          <w:szCs w:val="22"/>
        </w:rPr>
        <w:t>FEVEREIRO DE 2026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00FB0D77" w14:textId="77777777" w:rsidR="00192107" w:rsidRDefault="00192107" w:rsidP="00B571DB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F9F80D8" w14:textId="18CDF600" w:rsidR="006758F4" w:rsidRDefault="00DA3B83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 w:rsidRPr="00DA3B83"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inline distT="0" distB="0" distL="0" distR="0" wp14:anchorId="7D1B35FF" wp14:editId="565A63AE">
            <wp:extent cx="755906" cy="2987040"/>
            <wp:effectExtent l="8255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9291" cy="307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804D" w14:textId="5876A3E3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SARA SHEYLA SANTANA ALVES</w:t>
      </w:r>
    </w:p>
    <w:p w14:paraId="16633C39" w14:textId="19CA0092" w:rsidR="008B43D8" w:rsidRDefault="008B43D8" w:rsidP="00B571DB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PRESIDENTE </w:t>
      </w:r>
    </w:p>
    <w:p w14:paraId="38882CF5" w14:textId="16BE20CA" w:rsidR="008B43D8" w:rsidRDefault="006758F4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/>
          <w:b/>
          <w:noProof/>
          <w:lang w:eastAsia="pt-BR"/>
        </w:rPr>
        <w:drawing>
          <wp:anchor distT="0" distB="0" distL="0" distR="0" simplePos="0" relativeHeight="251659264" behindDoc="1" locked="0" layoutInCell="1" allowOverlap="1" wp14:anchorId="4B010343" wp14:editId="66F2AC3E">
            <wp:simplePos x="0" y="0"/>
            <wp:positionH relativeFrom="margin">
              <wp:posOffset>1327785</wp:posOffset>
            </wp:positionH>
            <wp:positionV relativeFrom="paragraph">
              <wp:posOffset>7619</wp:posOffset>
            </wp:positionV>
            <wp:extent cx="3543300" cy="334645"/>
            <wp:effectExtent l="0" t="0" r="0" b="825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DF78C" w14:textId="77777777" w:rsidR="006758F4" w:rsidRDefault="006758F4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A7DEF43" w14:textId="47B8EBE1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ANTONIO HELANO VIEIRA DA SILVA SEGUNDO</w:t>
      </w:r>
    </w:p>
    <w:p w14:paraId="3B9E3978" w14:textId="7DF13334" w:rsidR="00873B87" w:rsidRDefault="008B43D8" w:rsidP="00B571DB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RELATOR</w:t>
      </w:r>
    </w:p>
    <w:p w14:paraId="2F142CE9" w14:textId="4F19FE13" w:rsidR="006758F4" w:rsidRDefault="009B43ED" w:rsidP="009B43ED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 w:rsidRPr="00175651">
        <w:rPr>
          <w:noProof/>
          <w:lang w:eastAsia="pt-BR"/>
        </w:rPr>
        <w:drawing>
          <wp:inline distT="0" distB="0" distL="0" distR="0" wp14:anchorId="3EE881F3" wp14:editId="78CE19EC">
            <wp:extent cx="3314700" cy="304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9D69" w14:textId="104E836A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ROBERTO SANTANA DE FIGUEIREDO </w:t>
      </w:r>
    </w:p>
    <w:p w14:paraId="0864EA4C" w14:textId="326355E4" w:rsidR="008B43D8" w:rsidRDefault="00325E42" w:rsidP="00325E4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MEMBRO</w:t>
      </w:r>
    </w:p>
    <w:p w14:paraId="339739E8" w14:textId="4B955345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AA85DAD" w14:textId="77777777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190F8D3" w14:textId="21A69032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DF683F7" w14:textId="45315E3E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1F93D41" w14:textId="77777777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747FDD7" w14:textId="4F515312" w:rsidR="003D3508" w:rsidRPr="004B1792" w:rsidRDefault="003D3508" w:rsidP="004B1792">
      <w:pPr>
        <w:spacing w:before="100" w:beforeAutospacing="1" w:after="100" w:afterAutospacing="1"/>
        <w:jc w:val="both"/>
        <w:rPr>
          <w:rFonts w:ascii="Arial" w:eastAsia="Arial" w:hAnsi="Arial" w:cs="Arial"/>
          <w:b/>
          <w:sz w:val="22"/>
          <w:szCs w:val="22"/>
        </w:rPr>
      </w:pPr>
    </w:p>
    <w:p w14:paraId="434984F6" w14:textId="77777777" w:rsidR="003D3508" w:rsidRPr="003D3508" w:rsidRDefault="003D3508" w:rsidP="003D3508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b/>
          <w:sz w:val="22"/>
          <w:szCs w:val="22"/>
        </w:rPr>
      </w:pPr>
    </w:p>
    <w:p w14:paraId="5B7DB5E0" w14:textId="21791CF4" w:rsidR="00145F66" w:rsidRPr="00145F66" w:rsidRDefault="00145F66" w:rsidP="00145F66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14:paraId="34D46B0A" w14:textId="77777777" w:rsidR="002431D5" w:rsidRPr="002431D5" w:rsidRDefault="002431D5" w:rsidP="002431D5">
      <w:pPr>
        <w:spacing w:before="100" w:beforeAutospacing="1" w:after="100" w:afterAutospacing="1"/>
        <w:jc w:val="both"/>
        <w:rPr>
          <w:rFonts w:ascii="Arial" w:eastAsia="Arial" w:hAnsi="Arial" w:cs="Arial"/>
        </w:rPr>
      </w:pPr>
    </w:p>
    <w:p w14:paraId="0D4C529A" w14:textId="77777777" w:rsidR="002431D5" w:rsidRDefault="002431D5" w:rsidP="002431D5">
      <w:pPr>
        <w:pStyle w:val="PargrafodaLista"/>
        <w:spacing w:before="100" w:beforeAutospacing="1" w:after="100" w:afterAutospacing="1"/>
        <w:ind w:left="1440"/>
        <w:jc w:val="both"/>
        <w:rPr>
          <w:rFonts w:ascii="Arial" w:eastAsia="Arial" w:hAnsi="Arial" w:cs="Arial"/>
        </w:rPr>
      </w:pPr>
    </w:p>
    <w:p w14:paraId="4B5AD0F9" w14:textId="1D63E897" w:rsidR="003341BA" w:rsidRPr="002D045F" w:rsidRDefault="002431D5" w:rsidP="002D045F">
      <w:pPr>
        <w:pStyle w:val="PargrafodaLista"/>
        <w:spacing w:before="100" w:beforeAutospacing="1" w:after="100" w:afterAutospacing="1"/>
        <w:ind w:left="144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sectPr w:rsidR="003341BA" w:rsidRPr="002D045F" w:rsidSect="00BC30FC">
      <w:headerReference w:type="default" r:id="rId13"/>
      <w:footerReference w:type="default" r:id="rId14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EFCD9" w14:textId="77777777" w:rsidR="00172E3B" w:rsidRDefault="00172E3B">
      <w:r>
        <w:separator/>
      </w:r>
    </w:p>
  </w:endnote>
  <w:endnote w:type="continuationSeparator" w:id="0">
    <w:p w14:paraId="0B2E1A90" w14:textId="77777777" w:rsidR="00172E3B" w:rsidRDefault="001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8D423" w14:textId="77777777" w:rsidR="00172E3B" w:rsidRDefault="00172E3B">
      <w:r>
        <w:separator/>
      </w:r>
    </w:p>
  </w:footnote>
  <w:footnote w:type="continuationSeparator" w:id="0">
    <w:p w14:paraId="221FEF46" w14:textId="77777777" w:rsidR="00172E3B" w:rsidRDefault="0017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F97585C"/>
    <w:multiLevelType w:val="hybridMultilevel"/>
    <w:tmpl w:val="45CCFD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 w15:restartNumberingAfterBreak="0">
    <w:nsid w:val="1D6D1FD7"/>
    <w:multiLevelType w:val="hybridMultilevel"/>
    <w:tmpl w:val="63648E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04C"/>
    <w:multiLevelType w:val="hybridMultilevel"/>
    <w:tmpl w:val="9B3028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9" w15:restartNumberingAfterBreak="0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0" w15:restartNumberingAfterBreak="0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96184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242DEB"/>
    <w:multiLevelType w:val="hybridMultilevel"/>
    <w:tmpl w:val="CB2CFFF6"/>
    <w:lvl w:ilvl="0" w:tplc="148C9348">
      <w:start w:val="1"/>
      <w:numFmt w:val="upperRoman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14E11EC"/>
    <w:multiLevelType w:val="hybridMultilevel"/>
    <w:tmpl w:val="98D21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7" w15:restartNumberingAfterBreak="0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21" w15:restartNumberingAfterBreak="0">
    <w:nsid w:val="48052F99"/>
    <w:multiLevelType w:val="hybridMultilevel"/>
    <w:tmpl w:val="C4822C76"/>
    <w:lvl w:ilvl="0" w:tplc="148C934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C248B5"/>
    <w:multiLevelType w:val="hybridMultilevel"/>
    <w:tmpl w:val="2B049762"/>
    <w:lvl w:ilvl="0" w:tplc="A39637E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8320C"/>
    <w:multiLevelType w:val="hybridMultilevel"/>
    <w:tmpl w:val="AED83D7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716606"/>
    <w:multiLevelType w:val="hybridMultilevel"/>
    <w:tmpl w:val="5DD04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F668E"/>
    <w:multiLevelType w:val="hybridMultilevel"/>
    <w:tmpl w:val="486EFE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0EA41A0"/>
    <w:multiLevelType w:val="hybridMultilevel"/>
    <w:tmpl w:val="8F763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34D57B5"/>
    <w:multiLevelType w:val="hybridMultilevel"/>
    <w:tmpl w:val="ED10042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A132393"/>
    <w:multiLevelType w:val="hybridMultilevel"/>
    <w:tmpl w:val="1F4CFD76"/>
    <w:lvl w:ilvl="0" w:tplc="4A367B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3EE5"/>
    <w:multiLevelType w:val="hybridMultilevel"/>
    <w:tmpl w:val="0874AAD2"/>
    <w:lvl w:ilvl="0" w:tplc="D8F4862E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935FB"/>
    <w:multiLevelType w:val="hybridMultilevel"/>
    <w:tmpl w:val="52ECA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845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C6049FA"/>
    <w:multiLevelType w:val="hybridMultilevel"/>
    <w:tmpl w:val="853854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6"/>
  </w:num>
  <w:num w:numId="2">
    <w:abstractNumId w:val="36"/>
  </w:num>
  <w:num w:numId="3">
    <w:abstractNumId w:val="8"/>
  </w:num>
  <w:num w:numId="4">
    <w:abstractNumId w:val="18"/>
  </w:num>
  <w:num w:numId="5">
    <w:abstractNumId w:val="20"/>
  </w:num>
  <w:num w:numId="6">
    <w:abstractNumId w:val="5"/>
  </w:num>
  <w:num w:numId="7">
    <w:abstractNumId w:val="0"/>
  </w:num>
  <w:num w:numId="8">
    <w:abstractNumId w:val="9"/>
  </w:num>
  <w:num w:numId="9">
    <w:abstractNumId w:val="14"/>
  </w:num>
  <w:num w:numId="10">
    <w:abstractNumId w:val="17"/>
  </w:num>
  <w:num w:numId="11">
    <w:abstractNumId w:val="16"/>
  </w:num>
  <w:num w:numId="12">
    <w:abstractNumId w:val="4"/>
  </w:num>
  <w:num w:numId="13">
    <w:abstractNumId w:val="31"/>
  </w:num>
  <w:num w:numId="14">
    <w:abstractNumId w:val="28"/>
  </w:num>
  <w:num w:numId="15">
    <w:abstractNumId w:val="11"/>
  </w:num>
  <w:num w:numId="16">
    <w:abstractNumId w:val="38"/>
  </w:num>
  <w:num w:numId="17">
    <w:abstractNumId w:val="29"/>
  </w:num>
  <w:num w:numId="18">
    <w:abstractNumId w:val="10"/>
  </w:num>
  <w:num w:numId="19">
    <w:abstractNumId w:val="2"/>
  </w:num>
  <w:num w:numId="20">
    <w:abstractNumId w:val="19"/>
  </w:num>
  <w:num w:numId="21">
    <w:abstractNumId w:val="1"/>
  </w:num>
  <w:num w:numId="22">
    <w:abstractNumId w:val="23"/>
  </w:num>
  <w:num w:numId="23">
    <w:abstractNumId w:val="33"/>
  </w:num>
  <w:num w:numId="24">
    <w:abstractNumId w:val="32"/>
  </w:num>
  <w:num w:numId="25">
    <w:abstractNumId w:val="21"/>
  </w:num>
  <w:num w:numId="26">
    <w:abstractNumId w:val="25"/>
  </w:num>
  <w:num w:numId="27">
    <w:abstractNumId w:val="13"/>
  </w:num>
  <w:num w:numId="28">
    <w:abstractNumId w:val="22"/>
  </w:num>
  <w:num w:numId="29">
    <w:abstractNumId w:val="3"/>
  </w:num>
  <w:num w:numId="30">
    <w:abstractNumId w:val="35"/>
  </w:num>
  <w:num w:numId="31">
    <w:abstractNumId w:val="12"/>
  </w:num>
  <w:num w:numId="32">
    <w:abstractNumId w:val="24"/>
  </w:num>
  <w:num w:numId="33">
    <w:abstractNumId w:val="15"/>
  </w:num>
  <w:num w:numId="34">
    <w:abstractNumId w:val="7"/>
  </w:num>
  <w:num w:numId="35">
    <w:abstractNumId w:val="34"/>
  </w:num>
  <w:num w:numId="36">
    <w:abstractNumId w:val="37"/>
  </w:num>
  <w:num w:numId="37">
    <w:abstractNumId w:val="6"/>
  </w:num>
  <w:num w:numId="38">
    <w:abstractNumId w:val="2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0034C"/>
    <w:rsid w:val="00022306"/>
    <w:rsid w:val="0006330D"/>
    <w:rsid w:val="00072093"/>
    <w:rsid w:val="00085947"/>
    <w:rsid w:val="0009758B"/>
    <w:rsid w:val="000A3228"/>
    <w:rsid w:val="000B4126"/>
    <w:rsid w:val="000C4A17"/>
    <w:rsid w:val="00104854"/>
    <w:rsid w:val="0012405F"/>
    <w:rsid w:val="001244E7"/>
    <w:rsid w:val="00145F66"/>
    <w:rsid w:val="00146FE4"/>
    <w:rsid w:val="00172E3B"/>
    <w:rsid w:val="00192107"/>
    <w:rsid w:val="001A4945"/>
    <w:rsid w:val="001A7FA5"/>
    <w:rsid w:val="002425A8"/>
    <w:rsid w:val="002431D5"/>
    <w:rsid w:val="002473DF"/>
    <w:rsid w:val="00267A5C"/>
    <w:rsid w:val="0028112A"/>
    <w:rsid w:val="00291D5C"/>
    <w:rsid w:val="002D045F"/>
    <w:rsid w:val="002D5536"/>
    <w:rsid w:val="002F275F"/>
    <w:rsid w:val="00325E42"/>
    <w:rsid w:val="0032677C"/>
    <w:rsid w:val="003341BA"/>
    <w:rsid w:val="00371AC6"/>
    <w:rsid w:val="00374D5A"/>
    <w:rsid w:val="00386CE1"/>
    <w:rsid w:val="003D3508"/>
    <w:rsid w:val="00415DC0"/>
    <w:rsid w:val="00422231"/>
    <w:rsid w:val="00424ED3"/>
    <w:rsid w:val="00456A37"/>
    <w:rsid w:val="004A002A"/>
    <w:rsid w:val="004B1792"/>
    <w:rsid w:val="004C67B4"/>
    <w:rsid w:val="004D5999"/>
    <w:rsid w:val="00501548"/>
    <w:rsid w:val="0052157C"/>
    <w:rsid w:val="00561425"/>
    <w:rsid w:val="00577FA2"/>
    <w:rsid w:val="00585D0A"/>
    <w:rsid w:val="005975BC"/>
    <w:rsid w:val="005A3CB7"/>
    <w:rsid w:val="005C37E7"/>
    <w:rsid w:val="005C7ABC"/>
    <w:rsid w:val="005D354B"/>
    <w:rsid w:val="005D5882"/>
    <w:rsid w:val="005F7048"/>
    <w:rsid w:val="00603BC3"/>
    <w:rsid w:val="00621338"/>
    <w:rsid w:val="006419C8"/>
    <w:rsid w:val="00653F64"/>
    <w:rsid w:val="00660303"/>
    <w:rsid w:val="00662773"/>
    <w:rsid w:val="00672B37"/>
    <w:rsid w:val="006758F4"/>
    <w:rsid w:val="006B08A0"/>
    <w:rsid w:val="006B1CA9"/>
    <w:rsid w:val="006E1789"/>
    <w:rsid w:val="007044A3"/>
    <w:rsid w:val="00747AF0"/>
    <w:rsid w:val="007750F2"/>
    <w:rsid w:val="007B27AD"/>
    <w:rsid w:val="007E6B73"/>
    <w:rsid w:val="007F01D6"/>
    <w:rsid w:val="007F6F9D"/>
    <w:rsid w:val="00814412"/>
    <w:rsid w:val="008308A2"/>
    <w:rsid w:val="008350C0"/>
    <w:rsid w:val="008366D8"/>
    <w:rsid w:val="00837CEF"/>
    <w:rsid w:val="00864323"/>
    <w:rsid w:val="008716DB"/>
    <w:rsid w:val="00873B87"/>
    <w:rsid w:val="008B43D8"/>
    <w:rsid w:val="008E3703"/>
    <w:rsid w:val="00911971"/>
    <w:rsid w:val="00917887"/>
    <w:rsid w:val="009403A5"/>
    <w:rsid w:val="00947917"/>
    <w:rsid w:val="00963C9A"/>
    <w:rsid w:val="0098084F"/>
    <w:rsid w:val="0098474C"/>
    <w:rsid w:val="00985901"/>
    <w:rsid w:val="00990889"/>
    <w:rsid w:val="00995CB1"/>
    <w:rsid w:val="009A08FA"/>
    <w:rsid w:val="009A3F67"/>
    <w:rsid w:val="009B0A51"/>
    <w:rsid w:val="009B43ED"/>
    <w:rsid w:val="009D3155"/>
    <w:rsid w:val="00A438AF"/>
    <w:rsid w:val="00A573EE"/>
    <w:rsid w:val="00A82D98"/>
    <w:rsid w:val="00A83B96"/>
    <w:rsid w:val="00A94FD0"/>
    <w:rsid w:val="00AA1B99"/>
    <w:rsid w:val="00AA4320"/>
    <w:rsid w:val="00AD5F39"/>
    <w:rsid w:val="00B32946"/>
    <w:rsid w:val="00B413BD"/>
    <w:rsid w:val="00B47BCA"/>
    <w:rsid w:val="00B571DB"/>
    <w:rsid w:val="00BC29FC"/>
    <w:rsid w:val="00BC30FC"/>
    <w:rsid w:val="00BE0FAF"/>
    <w:rsid w:val="00BF7A15"/>
    <w:rsid w:val="00C26B2F"/>
    <w:rsid w:val="00C4593B"/>
    <w:rsid w:val="00C52D16"/>
    <w:rsid w:val="00C635DF"/>
    <w:rsid w:val="00C779B7"/>
    <w:rsid w:val="00CB43EA"/>
    <w:rsid w:val="00CC2940"/>
    <w:rsid w:val="00CD40F4"/>
    <w:rsid w:val="00D72563"/>
    <w:rsid w:val="00D87A17"/>
    <w:rsid w:val="00D92156"/>
    <w:rsid w:val="00D93AF6"/>
    <w:rsid w:val="00DA3B83"/>
    <w:rsid w:val="00DB20AF"/>
    <w:rsid w:val="00DD4A50"/>
    <w:rsid w:val="00DE58FA"/>
    <w:rsid w:val="00E72FBD"/>
    <w:rsid w:val="00EA6111"/>
    <w:rsid w:val="00EB7F11"/>
    <w:rsid w:val="00F314C8"/>
    <w:rsid w:val="00FB52FF"/>
    <w:rsid w:val="00F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413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3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3BD"/>
    <w:rPr>
      <w:rFonts w:cs="Verdana"/>
      <w:color w:val="000000"/>
      <w:sz w:val="20"/>
      <w:szCs w:val="20"/>
      <w:lang w:eastAsia="uk-U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13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13BD"/>
    <w:rPr>
      <w:rFonts w:cs="Verdana"/>
      <w:b/>
      <w:bCs/>
      <w:color w:val="000000"/>
      <w:sz w:val="20"/>
      <w:szCs w:val="20"/>
      <w:lang w:eastAsia="uk-UA"/>
    </w:rPr>
  </w:style>
  <w:style w:type="character" w:styleId="Forte">
    <w:name w:val="Strong"/>
    <w:basedOn w:val="Fontepargpadro"/>
    <w:uiPriority w:val="22"/>
    <w:qFormat/>
    <w:rsid w:val="007B27AD"/>
    <w:rPr>
      <w:b/>
      <w:bCs/>
    </w:rPr>
  </w:style>
  <w:style w:type="paragraph" w:styleId="NormalWeb">
    <w:name w:val="Normal (Web)"/>
    <w:basedOn w:val="Normal"/>
    <w:uiPriority w:val="99"/>
    <w:unhideWhenUsed/>
    <w:rsid w:val="00DB20AF"/>
    <w:pPr>
      <w:spacing w:before="100" w:beforeAutospacing="1" w:after="100" w:afterAutospacing="1"/>
    </w:pPr>
    <w:rPr>
      <w:rFonts w:cs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://legislacao.planalto.gov.br/legisla/legislacao.nsf/Viw_Identificacao/lei%2011.340-2006?OpenDocume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7DC24E-E90D-4268-AE24-44EAD489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129</cp:revision>
  <cp:lastPrinted>2024-07-24T13:05:00Z</cp:lastPrinted>
  <dcterms:created xsi:type="dcterms:W3CDTF">2025-05-07T13:24:00Z</dcterms:created>
  <dcterms:modified xsi:type="dcterms:W3CDTF">2026-02-26T15:31:00Z</dcterms:modified>
</cp:coreProperties>
</file>