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532D178F" w:rsidR="00B000F0" w:rsidRPr="00B000F0" w:rsidRDefault="000A41E0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39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15AC9AE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0A41E0">
        <w:rPr>
          <w:rFonts w:ascii="Arial" w:hAnsi="Arial" w:cs="Arial"/>
        </w:rPr>
        <w:t>zeiras e ao Senhor Joao Victor</w:t>
      </w:r>
      <w:r w:rsidR="003032AD">
        <w:rPr>
          <w:rFonts w:ascii="Arial" w:hAnsi="Arial" w:cs="Arial"/>
        </w:rPr>
        <w:t>, Secretá</w:t>
      </w:r>
      <w:r w:rsidR="000A41E0">
        <w:rPr>
          <w:rFonts w:ascii="Arial" w:hAnsi="Arial" w:cs="Arial"/>
        </w:rPr>
        <w:t>rio de Infraestrutura</w:t>
      </w:r>
      <w:r w:rsidR="00BA33D2">
        <w:rPr>
          <w:rFonts w:ascii="Arial" w:hAnsi="Arial" w:cs="Arial"/>
        </w:rPr>
        <w:t>, solici</w:t>
      </w:r>
      <w:r w:rsidR="006E3C62">
        <w:rPr>
          <w:rFonts w:ascii="Arial" w:hAnsi="Arial" w:cs="Arial"/>
        </w:rPr>
        <w:t>tando Reposição de lâmpadas n</w:t>
      </w:r>
      <w:r w:rsidR="000A41E0">
        <w:rPr>
          <w:rFonts w:ascii="Arial" w:hAnsi="Arial" w:cs="Arial"/>
        </w:rPr>
        <w:t xml:space="preserve">a rua </w:t>
      </w:r>
      <w:proofErr w:type="spellStart"/>
      <w:r w:rsidR="000A41E0">
        <w:rPr>
          <w:rFonts w:ascii="Arial" w:hAnsi="Arial" w:cs="Arial"/>
        </w:rPr>
        <w:t>Sinfronio</w:t>
      </w:r>
      <w:proofErr w:type="spellEnd"/>
      <w:r w:rsidR="000A41E0">
        <w:rPr>
          <w:rFonts w:ascii="Arial" w:hAnsi="Arial" w:cs="Arial"/>
        </w:rPr>
        <w:t xml:space="preserve"> Braga, bairro cristo rei, próximo ao quintal de Dão dos cavalos.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7C0B2D3F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6E3C62">
        <w:rPr>
          <w:rFonts w:ascii="Arial" w:hAnsi="Arial" w:cs="Arial"/>
          <w:b/>
          <w:bCs/>
        </w:rPr>
        <w:t>, EM 08</w:t>
      </w:r>
      <w:r w:rsidR="005E5B65">
        <w:rPr>
          <w:rFonts w:ascii="Arial" w:hAnsi="Arial" w:cs="Arial"/>
          <w:b/>
          <w:bCs/>
        </w:rPr>
        <w:t xml:space="preserve"> 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BD709" w14:textId="77777777" w:rsidR="00901892" w:rsidRDefault="00901892">
      <w:r>
        <w:separator/>
      </w:r>
    </w:p>
  </w:endnote>
  <w:endnote w:type="continuationSeparator" w:id="0">
    <w:p w14:paraId="02B35E32" w14:textId="77777777" w:rsidR="00901892" w:rsidRDefault="0090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9E578" w14:textId="77777777" w:rsidR="00901892" w:rsidRDefault="00901892">
      <w:r>
        <w:separator/>
      </w:r>
    </w:p>
  </w:footnote>
  <w:footnote w:type="continuationSeparator" w:id="0">
    <w:p w14:paraId="0305B5B7" w14:textId="77777777" w:rsidR="00901892" w:rsidRDefault="0090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D1D60"/>
    <w:rsid w:val="001D57F6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CAA8BF-209E-446F-8BF4-7D5F5487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31</cp:revision>
  <cp:lastPrinted>2024-07-24T13:05:00Z</cp:lastPrinted>
  <dcterms:created xsi:type="dcterms:W3CDTF">2025-05-07T13:24:00Z</dcterms:created>
  <dcterms:modified xsi:type="dcterms:W3CDTF">2026-05-08T13:06:00Z</dcterms:modified>
</cp:coreProperties>
</file>